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C22" w:rsidRPr="009D1C22" w:rsidRDefault="009D1C22" w:rsidP="009D1C22">
      <w:pPr>
        <w:spacing w:after="0" w:line="240" w:lineRule="auto"/>
        <w:jc w:val="center"/>
        <w:rPr>
          <w:i/>
          <w:color w:val="FF0000"/>
        </w:rPr>
      </w:pPr>
      <w:bookmarkStart w:id="0" w:name="_GoBack"/>
      <w:bookmarkEnd w:id="0"/>
      <w:r w:rsidRPr="009D1C22">
        <w:rPr>
          <w:i/>
          <w:color w:val="FF0000"/>
        </w:rPr>
        <w:t>Ivan Šaško</w:t>
      </w:r>
      <w:r w:rsidR="00CF0383">
        <w:rPr>
          <w:i/>
          <w:color w:val="FF0000"/>
        </w:rPr>
        <w:t xml:space="preserve">, </w:t>
      </w:r>
      <w:r w:rsidRPr="009D1C22">
        <w:rPr>
          <w:i/>
          <w:color w:val="FF0000"/>
        </w:rPr>
        <w:t>pomoćni biskup zagrebački</w:t>
      </w:r>
    </w:p>
    <w:p w:rsidR="009D1C22" w:rsidRPr="009D1C22" w:rsidRDefault="009D1C22" w:rsidP="009D1C22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9D1C22">
        <w:rPr>
          <w:b/>
          <w:color w:val="FF0000"/>
          <w:sz w:val="28"/>
          <w:szCs w:val="28"/>
        </w:rPr>
        <w:t>Uvod i homilija</w:t>
      </w:r>
    </w:p>
    <w:p w:rsidR="009D1C22" w:rsidRPr="00CF0383" w:rsidRDefault="009D1C22" w:rsidP="009D1C22">
      <w:pPr>
        <w:spacing w:after="0" w:line="240" w:lineRule="auto"/>
        <w:jc w:val="center"/>
        <w:rPr>
          <w:b/>
          <w:i/>
          <w:color w:val="FF0000"/>
        </w:rPr>
      </w:pPr>
      <w:r w:rsidRPr="00CF0383">
        <w:rPr>
          <w:b/>
          <w:i/>
          <w:color w:val="FF0000"/>
        </w:rPr>
        <w:t>u euharistijskome slavlju</w:t>
      </w:r>
    </w:p>
    <w:p w:rsidR="009D1C22" w:rsidRPr="00CF0383" w:rsidRDefault="009D1C22" w:rsidP="009D1C22">
      <w:pPr>
        <w:spacing w:after="0" w:line="240" w:lineRule="auto"/>
        <w:jc w:val="center"/>
        <w:rPr>
          <w:b/>
          <w:i/>
          <w:color w:val="FF0000"/>
        </w:rPr>
      </w:pPr>
      <w:r w:rsidRPr="00CF0383">
        <w:rPr>
          <w:b/>
          <w:i/>
          <w:color w:val="FF0000"/>
        </w:rPr>
        <w:t xml:space="preserve">s prvim diplomiranim crkvenim glazbenicima </w:t>
      </w:r>
    </w:p>
    <w:p w:rsidR="009D1C22" w:rsidRPr="00CF0383" w:rsidRDefault="009D1C22" w:rsidP="009D1C22">
      <w:pPr>
        <w:spacing w:after="0" w:line="240" w:lineRule="auto"/>
        <w:jc w:val="center"/>
        <w:rPr>
          <w:b/>
          <w:i/>
          <w:color w:val="FF0000"/>
        </w:rPr>
      </w:pPr>
      <w:r w:rsidRPr="00CF0383">
        <w:rPr>
          <w:b/>
          <w:i/>
          <w:color w:val="FF0000"/>
        </w:rPr>
        <w:t>Instituta za crkvenu glazbu</w:t>
      </w:r>
    </w:p>
    <w:p w:rsidR="009D1C22" w:rsidRPr="009D1C22" w:rsidRDefault="009D1C22" w:rsidP="009D1C22">
      <w:pPr>
        <w:spacing w:after="0" w:line="240" w:lineRule="auto"/>
        <w:jc w:val="center"/>
        <w:rPr>
          <w:i/>
          <w:color w:val="FF0000"/>
        </w:rPr>
      </w:pPr>
      <w:r w:rsidRPr="009D1C22">
        <w:rPr>
          <w:i/>
          <w:color w:val="FF0000"/>
        </w:rPr>
        <w:t xml:space="preserve">Kapela </w:t>
      </w:r>
      <w:r w:rsidR="00CF0383">
        <w:rPr>
          <w:i/>
          <w:color w:val="FF0000"/>
        </w:rPr>
        <w:t>Presvetoga Srca Isusova u Nadbiskupskome bogoslovnom sjemeništu</w:t>
      </w:r>
    </w:p>
    <w:p w:rsidR="009D1C22" w:rsidRPr="009D1C22" w:rsidRDefault="00CF0383" w:rsidP="009D1C22">
      <w:pPr>
        <w:spacing w:after="0" w:line="240" w:lineRule="auto"/>
        <w:jc w:val="center"/>
        <w:rPr>
          <w:i/>
          <w:color w:val="FF0000"/>
        </w:rPr>
      </w:pPr>
      <w:r>
        <w:rPr>
          <w:i/>
          <w:color w:val="FF0000"/>
        </w:rPr>
        <w:t>Zagreb, u</w:t>
      </w:r>
      <w:r w:rsidR="009D1C22" w:rsidRPr="009D1C22">
        <w:rPr>
          <w:i/>
          <w:color w:val="FF0000"/>
        </w:rPr>
        <w:t>torak, 20. lipnja 2017.</w:t>
      </w:r>
      <w:r w:rsidR="00F735E9">
        <w:rPr>
          <w:i/>
          <w:color w:val="FF0000"/>
        </w:rPr>
        <w:t>,</w:t>
      </w:r>
      <w:r w:rsidR="009D1C22" w:rsidRPr="009D1C22">
        <w:rPr>
          <w:i/>
          <w:color w:val="FF0000"/>
        </w:rPr>
        <w:t xml:space="preserve"> u 10 sati</w:t>
      </w:r>
    </w:p>
    <w:p w:rsidR="00507F53" w:rsidRPr="007901CE" w:rsidRDefault="00507F53" w:rsidP="007901CE">
      <w:pPr>
        <w:spacing w:after="0" w:line="276" w:lineRule="auto"/>
        <w:rPr>
          <w:sz w:val="24"/>
          <w:szCs w:val="24"/>
        </w:rPr>
      </w:pPr>
    </w:p>
    <w:p w:rsidR="000B355B" w:rsidRPr="007901CE" w:rsidRDefault="000B355B" w:rsidP="007901CE">
      <w:pPr>
        <w:spacing w:after="0" w:line="276" w:lineRule="auto"/>
        <w:rPr>
          <w:sz w:val="24"/>
          <w:szCs w:val="24"/>
        </w:rPr>
      </w:pPr>
      <w:r w:rsidRPr="007901CE">
        <w:rPr>
          <w:sz w:val="24"/>
          <w:szCs w:val="24"/>
        </w:rPr>
        <w:t>Drage Jubilarke, draga braćo svećenici</w:t>
      </w:r>
      <w:r w:rsidR="007901CE" w:rsidRPr="007901CE">
        <w:rPr>
          <w:sz w:val="24"/>
          <w:szCs w:val="24"/>
        </w:rPr>
        <w:t>: prečasni rektore Anđelko (Košćak) i profesore maestro Miroslave (Martinjak), drage</w:t>
      </w:r>
      <w:r w:rsidRPr="007901CE">
        <w:rPr>
          <w:sz w:val="24"/>
          <w:szCs w:val="24"/>
        </w:rPr>
        <w:t xml:space="preserve"> sestre redovnice,</w:t>
      </w:r>
    </w:p>
    <w:p w:rsidR="00F735E9" w:rsidRPr="007901CE" w:rsidRDefault="000B355B" w:rsidP="007901CE">
      <w:pPr>
        <w:spacing w:after="0" w:line="276" w:lineRule="auto"/>
        <w:rPr>
          <w:sz w:val="24"/>
          <w:szCs w:val="24"/>
        </w:rPr>
      </w:pPr>
      <w:r w:rsidRPr="007901CE">
        <w:rPr>
          <w:sz w:val="24"/>
          <w:szCs w:val="24"/>
        </w:rPr>
        <w:t>k</w:t>
      </w:r>
      <w:r w:rsidR="005661BD" w:rsidRPr="007901CE">
        <w:rPr>
          <w:sz w:val="24"/>
          <w:szCs w:val="24"/>
        </w:rPr>
        <w:t xml:space="preserve">ada sam primio i pročitao pismo </w:t>
      </w:r>
      <w:r w:rsidR="00CF0383" w:rsidRPr="007901CE">
        <w:rPr>
          <w:sz w:val="24"/>
          <w:szCs w:val="24"/>
        </w:rPr>
        <w:t xml:space="preserve">i poziv </w:t>
      </w:r>
      <w:r w:rsidR="005661BD" w:rsidRPr="007901CE">
        <w:rPr>
          <w:sz w:val="24"/>
          <w:szCs w:val="24"/>
        </w:rPr>
        <w:t xml:space="preserve">gospođe Josipe Polić, u sebi sam se zadovoljno nasmiješio, pogledao imam li </w:t>
      </w:r>
      <w:r w:rsidR="006573DF" w:rsidRPr="007901CE">
        <w:rPr>
          <w:sz w:val="24"/>
          <w:szCs w:val="24"/>
        </w:rPr>
        <w:t>kakvu neodgodivu obvezu</w:t>
      </w:r>
      <w:r w:rsidR="005661BD" w:rsidRPr="007901CE">
        <w:rPr>
          <w:sz w:val="24"/>
          <w:szCs w:val="24"/>
        </w:rPr>
        <w:t xml:space="preserve"> za današnji dan u ovaj sat i obradovao sam se što ću moći biti prisutan na </w:t>
      </w:r>
      <w:r w:rsidR="006573DF" w:rsidRPr="007901CE">
        <w:rPr>
          <w:sz w:val="24"/>
          <w:szCs w:val="24"/>
        </w:rPr>
        <w:t>ovome</w:t>
      </w:r>
      <w:r w:rsidR="005661BD" w:rsidRPr="007901CE">
        <w:rPr>
          <w:sz w:val="24"/>
          <w:szCs w:val="24"/>
        </w:rPr>
        <w:t xml:space="preserve"> slavlju. </w:t>
      </w:r>
      <w:r w:rsidR="006573DF" w:rsidRPr="007901CE">
        <w:rPr>
          <w:sz w:val="24"/>
          <w:szCs w:val="24"/>
        </w:rPr>
        <w:t>I, e</w:t>
      </w:r>
      <w:r w:rsidR="005661BD" w:rsidRPr="007901CE">
        <w:rPr>
          <w:sz w:val="24"/>
          <w:szCs w:val="24"/>
        </w:rPr>
        <w:t>to nas ovdje u molitvenome raspjevanom zajedništv</w:t>
      </w:r>
      <w:r w:rsidR="00CF0383" w:rsidRPr="007901CE">
        <w:rPr>
          <w:sz w:val="24"/>
          <w:szCs w:val="24"/>
        </w:rPr>
        <w:t>u u kojemu vam od srca čestitam. Osjećam nedostatnost te čestitke i zato ju izričem u poniznosti pred prvim naraštajem diplomiranih crkvenih glazbenica Instituta za crkvenu glazbu. Kažem: u poniznosti, ako ni zbog čega drugoga, onda zbog činjenice da te godine još nisam napunio prvu godinu života na zemlji, dok ste vi diplomirale. Zatim i zbog toga što se osjećam baštinikom vaših nastojanja i koraka kojima je tada bilo teško naslutiti ciljeve.</w:t>
      </w:r>
    </w:p>
    <w:p w:rsidR="006573DF" w:rsidRPr="007901CE" w:rsidRDefault="006573DF" w:rsidP="007901CE">
      <w:pPr>
        <w:spacing w:after="0" w:line="276" w:lineRule="auto"/>
        <w:rPr>
          <w:sz w:val="24"/>
          <w:szCs w:val="24"/>
        </w:rPr>
      </w:pPr>
      <w:r w:rsidRPr="007901CE">
        <w:rPr>
          <w:sz w:val="24"/>
          <w:szCs w:val="24"/>
        </w:rPr>
        <w:t>Vi ste djetinje lice Instituta,</w:t>
      </w:r>
      <w:r w:rsidR="000B355B" w:rsidRPr="007901CE">
        <w:rPr>
          <w:sz w:val="24"/>
          <w:szCs w:val="24"/>
        </w:rPr>
        <w:t xml:space="preserve"> lice i glas započete povijesti koja traje više od pola stoljeća.</w:t>
      </w:r>
    </w:p>
    <w:p w:rsidR="000B355B" w:rsidRPr="007901CE" w:rsidRDefault="000B355B" w:rsidP="007901CE">
      <w:pPr>
        <w:spacing w:after="0" w:line="276" w:lineRule="auto"/>
        <w:rPr>
          <w:sz w:val="24"/>
          <w:szCs w:val="24"/>
        </w:rPr>
      </w:pPr>
      <w:r w:rsidRPr="007901CE">
        <w:rPr>
          <w:sz w:val="24"/>
          <w:szCs w:val="24"/>
        </w:rPr>
        <w:t>Ovdje smo, da bismo zahvalili Gospodinu i ljudima, spominjući se i 1967., kada ste diplomirale, ali i 1963., kada ste upisale prvu godinu, nakon zanimljive selekcije, o kojoj me izvijestila gospođa Josipa. Tada je od 49-ero kandidata upisano 25-ero: trinaest časnih sestara, deset kandidatica, jedan franjevac trećoredac i jedna laikinja. Diplomiralo vas je petnaest, a četiri su sestre prešle u vječnost te se nadamo da ih je, zajedno s vašim pokojnim profesorima, Gospodin pridružio zboru i melodijama nebeske slave.</w:t>
      </w:r>
    </w:p>
    <w:p w:rsidR="00CF0383" w:rsidRDefault="00CF0383" w:rsidP="007901CE">
      <w:pPr>
        <w:spacing w:after="0" w:line="276" w:lineRule="auto"/>
        <w:rPr>
          <w:sz w:val="24"/>
          <w:szCs w:val="24"/>
        </w:rPr>
      </w:pPr>
      <w:r w:rsidRPr="007901CE">
        <w:rPr>
          <w:sz w:val="24"/>
          <w:szCs w:val="24"/>
        </w:rPr>
        <w:t>U ovoj bogoslovskoj kapelici Srca Isusova, neposredno pred njezinu svetkovinu, zahvalno pristupimo otajstvu Božje ljubavi, obnovimo svoju ispovijed da je Krist naš Gospodin, kajući se za svoje grijehe.</w:t>
      </w:r>
    </w:p>
    <w:p w:rsidR="007901CE" w:rsidRDefault="007901CE" w:rsidP="007901CE">
      <w:pPr>
        <w:spacing w:after="0" w:line="276" w:lineRule="auto"/>
        <w:rPr>
          <w:sz w:val="24"/>
          <w:szCs w:val="24"/>
        </w:rPr>
      </w:pPr>
    </w:p>
    <w:p w:rsidR="007901CE" w:rsidRPr="007901CE" w:rsidRDefault="007901CE" w:rsidP="007901CE">
      <w:pPr>
        <w:spacing w:after="0" w:line="276" w:lineRule="auto"/>
        <w:rPr>
          <w:sz w:val="24"/>
          <w:szCs w:val="24"/>
        </w:rPr>
      </w:pPr>
    </w:p>
    <w:p w:rsidR="00507F53" w:rsidRPr="00D16417" w:rsidRDefault="00CF0383" w:rsidP="009D1C22">
      <w:pPr>
        <w:spacing w:after="0"/>
        <w:rPr>
          <w:b/>
          <w:color w:val="FF0000"/>
          <w:sz w:val="28"/>
          <w:szCs w:val="28"/>
        </w:rPr>
      </w:pPr>
      <w:r w:rsidRPr="00D16417">
        <w:rPr>
          <w:b/>
          <w:color w:val="FF0000"/>
          <w:sz w:val="28"/>
          <w:szCs w:val="28"/>
        </w:rPr>
        <w:t>Homilija</w:t>
      </w:r>
    </w:p>
    <w:p w:rsidR="00D16417" w:rsidRDefault="00D16417" w:rsidP="00D16417">
      <w:pPr>
        <w:spacing w:after="0" w:line="240" w:lineRule="auto"/>
        <w:jc w:val="right"/>
        <w:rPr>
          <w:i/>
          <w:color w:val="FF0000"/>
          <w:sz w:val="22"/>
        </w:rPr>
      </w:pPr>
      <w:r>
        <w:rPr>
          <w:i/>
          <w:color w:val="FF0000"/>
          <w:sz w:val="22"/>
        </w:rPr>
        <w:t>Liturgijska čitanja:</w:t>
      </w:r>
    </w:p>
    <w:p w:rsidR="00CF0383" w:rsidRPr="00D16417" w:rsidRDefault="00D16417" w:rsidP="00D16417">
      <w:pPr>
        <w:spacing w:after="0" w:line="240" w:lineRule="auto"/>
        <w:jc w:val="right"/>
        <w:rPr>
          <w:i/>
          <w:color w:val="FF0000"/>
          <w:sz w:val="22"/>
        </w:rPr>
      </w:pPr>
      <w:r w:rsidRPr="00D16417">
        <w:rPr>
          <w:i/>
          <w:color w:val="FF0000"/>
          <w:sz w:val="22"/>
        </w:rPr>
        <w:t>Ef 5, 15-20; Ps 146/145, 5-8; Mt 5, 43-48</w:t>
      </w:r>
    </w:p>
    <w:p w:rsidR="00CF0383" w:rsidRPr="007901CE" w:rsidRDefault="00CF0383" w:rsidP="007901CE">
      <w:pPr>
        <w:spacing w:after="0" w:line="276" w:lineRule="auto"/>
        <w:rPr>
          <w:sz w:val="24"/>
          <w:szCs w:val="24"/>
        </w:rPr>
      </w:pPr>
    </w:p>
    <w:p w:rsidR="007C1B14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b/>
          <w:color w:val="FF0000"/>
          <w:sz w:val="24"/>
          <w:szCs w:val="24"/>
          <w:lang w:eastAsia="hr-HR"/>
        </w:rPr>
        <w:t>1.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  <w:r w:rsidR="00D16417" w:rsidRPr="007901CE">
        <w:rPr>
          <w:rFonts w:eastAsia="Times New Roman" w:cs="Times New Roman"/>
          <w:sz w:val="24"/>
          <w:szCs w:val="24"/>
          <w:lang w:eastAsia="hr-HR"/>
        </w:rPr>
        <w:t xml:space="preserve">Lijepo je Gospodin posložio da na vaš jubilej čujemo završetak predivnoga petoga poglavlja Evanđelja po Mateju, </w:t>
      </w:r>
      <w:r w:rsidR="007C1B14" w:rsidRPr="007901CE">
        <w:rPr>
          <w:rFonts w:eastAsia="Times New Roman" w:cs="Times New Roman"/>
          <w:sz w:val="24"/>
          <w:szCs w:val="24"/>
          <w:lang w:eastAsia="hr-HR"/>
        </w:rPr>
        <w:t xml:space="preserve">koje započinje Blaženstvima, a završava Isusovom </w:t>
      </w:r>
      <w:r w:rsidR="00D16417" w:rsidRPr="007901CE">
        <w:rPr>
          <w:rFonts w:eastAsia="Times New Roman" w:cs="Times New Roman"/>
          <w:sz w:val="24"/>
          <w:szCs w:val="24"/>
          <w:lang w:eastAsia="hr-HR"/>
        </w:rPr>
        <w:t xml:space="preserve">rečenicom: </w:t>
      </w:r>
      <w:r w:rsidR="00D16417"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Budite savršeni kao što je savršen Otac vaš nebeski. </w:t>
      </w:r>
    </w:p>
    <w:p w:rsidR="00D16417" w:rsidRPr="007901CE" w:rsidRDefault="007C1B1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lastRenderedPageBreak/>
        <w:t>Uz to sam Evanđelje i psalam od dana stavio onaj dio Poslanice Efežanima u kojemu je izravan poticaj na povezivanje kršćanskoga života i glazbe, to jest pjevanja: dakle, puno šire od liturgijskoga pjevanja, jer se tiče cjelokupnoga nasljedovanja Krista.</w:t>
      </w:r>
    </w:p>
    <w:p w:rsidR="007C1B14" w:rsidRPr="007901CE" w:rsidRDefault="007C1B1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Znamo da sličan poticaj postoji još u Poslanici Kološanima, gdje se također povezuje objava </w:t>
      </w:r>
      <w:r w:rsidR="000C2C51" w:rsidRPr="007901CE">
        <w:rPr>
          <w:rFonts w:eastAsia="Times New Roman" w:cs="Times New Roman"/>
          <w:sz w:val="24"/>
          <w:szCs w:val="24"/>
          <w:lang w:eastAsia="hr-HR"/>
        </w:rPr>
        <w:t xml:space="preserve">Božje Riječi, 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mudrost, pjevanje i davanje hvale Bogu: </w:t>
      </w:r>
      <w:r w:rsidRPr="007901CE">
        <w:rPr>
          <w:rFonts w:cs="Times New Roman"/>
          <w:sz w:val="24"/>
          <w:szCs w:val="24"/>
        </w:rPr>
        <w:t>„Riječ Kristova neka u svem bogatstvu prebiva u vama! U svakoj se mudrosti poučavajte i urazumljujte! Psalmima, hvalospjevima, pjesmama duhovnim od srca pjevajte hvalu Bogu! I sve što god riječju ili djelom činite, sve činite u imenu Gospodina Isusa, zahvaljujući Bogu Ocu po njemu!“ (</w:t>
      </w:r>
      <w:r w:rsidRPr="007901CE">
        <w:rPr>
          <w:rFonts w:cs="Times New Roman"/>
          <w:i/>
          <w:sz w:val="24"/>
          <w:szCs w:val="24"/>
        </w:rPr>
        <w:t xml:space="preserve">Kol </w:t>
      </w:r>
      <w:r w:rsidRPr="007901CE">
        <w:rPr>
          <w:rFonts w:cs="Times New Roman"/>
          <w:sz w:val="24"/>
          <w:szCs w:val="24"/>
        </w:rPr>
        <w:t>3, 16-17)</w:t>
      </w:r>
    </w:p>
    <w:p w:rsidR="007C1B14" w:rsidRPr="007901CE" w:rsidRDefault="000C2C51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>Tu se otkriva ona novost nove pjesme koja je zapravo Isus u ljepoti i zahtjevnosti Radosne vijesti koju se može živjeti samo milosnim darom.</w:t>
      </w:r>
      <w:r w:rsidR="00C07DA7" w:rsidRPr="007901CE">
        <w:rPr>
          <w:rFonts w:eastAsia="Times New Roman" w:cs="Times New Roman"/>
          <w:sz w:val="24"/>
          <w:szCs w:val="24"/>
          <w:lang w:eastAsia="hr-HR"/>
        </w:rPr>
        <w:t xml:space="preserve"> Sveti Augustin tumači izraz 'nova pjesma' tako da ga promatra u svjetlu Isusovih riječi: „Zapovijed vam novu dajem: ljubite jedni druge.“ (</w:t>
      </w:r>
      <w:r w:rsidR="00C07DA7"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Iv </w:t>
      </w:r>
      <w:r w:rsidR="00C07DA7" w:rsidRPr="007901CE">
        <w:rPr>
          <w:rFonts w:eastAsia="Times New Roman" w:cs="Times New Roman"/>
          <w:sz w:val="24"/>
          <w:szCs w:val="24"/>
          <w:lang w:eastAsia="hr-HR"/>
        </w:rPr>
        <w:t>13, 34)</w:t>
      </w:r>
    </w:p>
    <w:p w:rsidR="005866F4" w:rsidRPr="007901CE" w:rsidRDefault="000C2C51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b/>
          <w:color w:val="FF0000"/>
          <w:sz w:val="24"/>
          <w:szCs w:val="24"/>
          <w:lang w:eastAsia="hr-HR"/>
        </w:rPr>
        <w:t>2.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  <w:r w:rsidR="005866F4" w:rsidRPr="007901CE">
        <w:rPr>
          <w:rFonts w:eastAsia="Times New Roman" w:cs="Times New Roman"/>
          <w:sz w:val="24"/>
          <w:szCs w:val="24"/>
          <w:lang w:eastAsia="hr-HR"/>
        </w:rPr>
        <w:t xml:space="preserve">U Evanđelju smo čuli poziv koji zvuči kao zapovijed: </w:t>
      </w:r>
      <w:r w:rsidR="005866F4"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Ljubite neprijatelje. </w:t>
      </w:r>
      <w:r w:rsidR="005866F4" w:rsidRPr="007901CE">
        <w:rPr>
          <w:rFonts w:eastAsia="Times New Roman" w:cs="Times New Roman"/>
          <w:sz w:val="24"/>
          <w:szCs w:val="24"/>
          <w:lang w:eastAsia="hr-HR"/>
        </w:rPr>
        <w:t xml:space="preserve">To je srž, jezgra Evanđelja, ali i 'tvrda hrana' te na stanovit način sablazan Evanđelja. </w:t>
      </w:r>
      <w:r w:rsidR="003114E0">
        <w:rPr>
          <w:rFonts w:eastAsia="Times New Roman" w:cs="Times New Roman"/>
          <w:sz w:val="24"/>
          <w:szCs w:val="24"/>
          <w:lang w:eastAsia="hr-HR"/>
        </w:rPr>
        <w:t xml:space="preserve">Ona posebno odjekuje u spomenu na vrijeme komunističkoga režima, izvanjskih nesloboda i neprijateljstava koje ste višestruko osjetile u svome životu. Postoje neprijateljstva koja ostavljaju razne nutarnje rane. </w:t>
      </w:r>
      <w:r w:rsidR="005866F4" w:rsidRPr="007901CE">
        <w:rPr>
          <w:rFonts w:eastAsia="Times New Roman" w:cs="Times New Roman"/>
          <w:sz w:val="24"/>
          <w:szCs w:val="24"/>
          <w:lang w:eastAsia="hr-HR"/>
        </w:rPr>
        <w:t>Kako shvatiti tu zapovijed?</w:t>
      </w:r>
    </w:p>
    <w:p w:rsidR="000C2C51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Najprije se dobro prisjetiti da u govoru o ljubavi nailazimo na </w:t>
      </w:r>
      <w:r w:rsidR="001D374A">
        <w:rPr>
          <w:rFonts w:eastAsia="Times New Roman" w:cs="Times New Roman"/>
          <w:sz w:val="24"/>
          <w:szCs w:val="24"/>
          <w:lang w:eastAsia="hr-HR"/>
        </w:rPr>
        <w:t>nekoliko razina</w:t>
      </w:r>
      <w:r w:rsidR="000C2C51" w:rsidRPr="007901CE">
        <w:rPr>
          <w:rFonts w:eastAsia="Times New Roman" w:cs="Times New Roman"/>
          <w:sz w:val="24"/>
          <w:szCs w:val="24"/>
          <w:lang w:eastAsia="hr-HR"/>
        </w:rPr>
        <w:t xml:space="preserve">, o kojima je pisao i papa Benedikt u svojoj enciklici </w:t>
      </w:r>
      <w:r w:rsidR="000C2C51" w:rsidRPr="007901CE">
        <w:rPr>
          <w:rFonts w:eastAsia="Times New Roman" w:cs="Times New Roman"/>
          <w:i/>
          <w:sz w:val="24"/>
          <w:szCs w:val="24"/>
          <w:lang w:eastAsia="hr-HR"/>
        </w:rPr>
        <w:t>Bog je ljubav.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</w:p>
    <w:p w:rsidR="005866F4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Prva razina ljubavi je privlačnost, ono što opisuje grčka riječ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eros. </w:t>
      </w:r>
      <w:r w:rsidRPr="007901CE">
        <w:rPr>
          <w:rFonts w:eastAsia="Times New Roman" w:cs="Times New Roman"/>
          <w:sz w:val="24"/>
          <w:szCs w:val="24"/>
          <w:lang w:eastAsia="hr-HR"/>
        </w:rPr>
        <w:t>Snaga te privlačnosti izražava se u raznim privrženostima zvanju, poslovima, zanimanju…</w:t>
      </w:r>
    </w:p>
    <w:p w:rsidR="005866F4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Druga je razina prijateljstvo, to jest ono što opisuje grčka riječ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>filia</w:t>
      </w:r>
      <w:r w:rsidRPr="007901CE">
        <w:rPr>
          <w:rFonts w:eastAsia="Times New Roman" w:cs="Times New Roman"/>
          <w:sz w:val="24"/>
          <w:szCs w:val="24"/>
          <w:lang w:eastAsia="hr-HR"/>
        </w:rPr>
        <w:t>. Radi se o osjećajnosti, o prepoznavanju zajedničkih interesa, o povezanosti i upotpunjavanju, o suradnji i p</w:t>
      </w:r>
      <w:r w:rsidR="000C2C51" w:rsidRPr="007901CE">
        <w:rPr>
          <w:rFonts w:eastAsia="Times New Roman" w:cs="Times New Roman"/>
          <w:sz w:val="24"/>
          <w:szCs w:val="24"/>
          <w:lang w:eastAsia="hr-HR"/>
        </w:rPr>
        <w:t>ripadnosti. Sadržaj te ljubavi čuje se u danas često korištenoj engleskoj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riječ</w:t>
      </w:r>
      <w:r w:rsidR="000C2C51" w:rsidRPr="007901CE">
        <w:rPr>
          <w:rFonts w:eastAsia="Times New Roman" w:cs="Times New Roman"/>
          <w:sz w:val="24"/>
          <w:szCs w:val="24"/>
          <w:lang w:eastAsia="hr-HR"/>
        </w:rPr>
        <w:t>i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>feeling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, očito povezana s grčkim pojmom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filia. </w:t>
      </w:r>
    </w:p>
    <w:p w:rsidR="005866F4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Ali, ako slušamo Isusovu zapovijed, tada lako zaključujemo da ljubav prema neprijateljima nema </w:t>
      </w:r>
      <w:r w:rsidR="00502EC5" w:rsidRPr="007901CE">
        <w:rPr>
          <w:rFonts w:eastAsia="Times New Roman" w:cs="Times New Roman"/>
          <w:sz w:val="24"/>
          <w:szCs w:val="24"/>
          <w:lang w:eastAsia="hr-HR"/>
        </w:rPr>
        <w:t xml:space="preserve">puno 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veze s tim dvjema razinama. Neprijatelj nam sigurno nije privlačan, a i nemamo ništa zajedničko što bi nas povezalo i što bismo uzajamno dijelili. Dakle, Isusova se zapovijed odnosi na treću razinu ljubavi koju opisuje pojam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agape. 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Tu riječ koristimo za kršćansku ljubav, u kojoj se ne radi ni o privlačnosti ni o prijateljstvu. Za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agape 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nije dovoljno željeti tek 'nešto dobro' za drugoga.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>Agape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za drugoga želi Bog</w:t>
      </w:r>
      <w:r w:rsidR="00A910FE" w:rsidRPr="007901CE">
        <w:rPr>
          <w:rFonts w:eastAsia="Times New Roman" w:cs="Times New Roman"/>
          <w:sz w:val="24"/>
          <w:szCs w:val="24"/>
          <w:lang w:eastAsia="hr-HR"/>
        </w:rPr>
        <w:t>a; za svakoga, i za neprijatelja želi Boga.</w:t>
      </w:r>
    </w:p>
    <w:p w:rsidR="00F64576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>Zato Isus, nakon što kaže: „Ljubite neprijatelje“, odmah, ka</w:t>
      </w:r>
      <w:r w:rsidR="00A910FE" w:rsidRPr="007901CE">
        <w:rPr>
          <w:rFonts w:eastAsia="Times New Roman" w:cs="Times New Roman"/>
          <w:sz w:val="24"/>
          <w:szCs w:val="24"/>
          <w:lang w:eastAsia="hr-HR"/>
        </w:rPr>
        <w:t>o neodvojivi dodatak, dodaje: „M</w:t>
      </w:r>
      <w:r w:rsidRPr="007901CE">
        <w:rPr>
          <w:rFonts w:eastAsia="Times New Roman" w:cs="Times New Roman"/>
          <w:sz w:val="24"/>
          <w:szCs w:val="24"/>
          <w:lang w:eastAsia="hr-HR"/>
        </w:rPr>
        <w:t>olite za one koji vas progone“. Molitvom ulazimo zajedno s neprijateljem u odnos prema Bogu. To je važna nijansa: željeti da Bog uđe u naš odnos s neprijateljem, moliti za progonitelje milost od Boga.</w:t>
      </w:r>
      <w:r w:rsidR="00F64576"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</w:p>
    <w:p w:rsidR="00F64576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i/>
          <w:sz w:val="24"/>
          <w:szCs w:val="24"/>
          <w:lang w:eastAsia="hr-HR"/>
        </w:rPr>
        <w:t>Agape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je prostor djelovanja Božje milosti, ne naše privlačnosti i interesa ili zajedničkih nastojanja. Sjetimo se da Isus pere noge učenicima i – Judi. On na križu moli, moli svoga Oca da oprosti njegovim mučiteljima, „jer ne znaju što čine“. </w:t>
      </w:r>
    </w:p>
    <w:p w:rsidR="005866F4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lastRenderedPageBreak/>
        <w:t>Mržnja i nasilje u konačnici su pomračenost srca i uma.</w:t>
      </w:r>
      <w:r w:rsidR="00A910FE" w:rsidRPr="007901CE">
        <w:rPr>
          <w:rFonts w:eastAsia="Times New Roman" w:cs="Times New Roman"/>
          <w:sz w:val="24"/>
          <w:szCs w:val="24"/>
          <w:lang w:eastAsia="hr-HR"/>
        </w:rPr>
        <w:t xml:space="preserve"> Zato je znakovito biti u ovoj ka</w:t>
      </w:r>
      <w:r w:rsidR="00557859" w:rsidRPr="007901CE">
        <w:rPr>
          <w:rFonts w:eastAsia="Times New Roman" w:cs="Times New Roman"/>
          <w:sz w:val="24"/>
          <w:szCs w:val="24"/>
          <w:lang w:eastAsia="hr-HR"/>
        </w:rPr>
        <w:t>pelici Srca Isusova u kojoj bog</w:t>
      </w:r>
      <w:r w:rsidR="00A910FE" w:rsidRPr="007901CE">
        <w:rPr>
          <w:rFonts w:eastAsia="Times New Roman" w:cs="Times New Roman"/>
          <w:sz w:val="24"/>
          <w:szCs w:val="24"/>
          <w:lang w:eastAsia="hr-HR"/>
        </w:rPr>
        <w:t xml:space="preserve">oslovi i svi koji ovamo uđu uče </w:t>
      </w:r>
      <w:r w:rsidR="00557859" w:rsidRPr="007901CE">
        <w:rPr>
          <w:rFonts w:eastAsia="Times New Roman" w:cs="Times New Roman"/>
          <w:sz w:val="24"/>
          <w:szCs w:val="24"/>
          <w:lang w:eastAsia="hr-HR"/>
        </w:rPr>
        <w:t>mudrost „</w:t>
      </w:r>
      <w:r w:rsidR="00A910FE" w:rsidRPr="007901CE">
        <w:rPr>
          <w:rFonts w:eastAsia="Times New Roman" w:cs="Times New Roman"/>
          <w:sz w:val="24"/>
          <w:szCs w:val="24"/>
          <w:lang w:eastAsia="hr-HR"/>
        </w:rPr>
        <w:t>ludost</w:t>
      </w:r>
      <w:r w:rsidR="00557859" w:rsidRPr="007901CE">
        <w:rPr>
          <w:rFonts w:eastAsia="Times New Roman" w:cs="Times New Roman"/>
          <w:sz w:val="24"/>
          <w:szCs w:val="24"/>
          <w:lang w:eastAsia="hr-HR"/>
        </w:rPr>
        <w:t>i</w:t>
      </w:r>
      <w:r w:rsidR="00A910FE" w:rsidRPr="007901CE">
        <w:rPr>
          <w:rFonts w:eastAsia="Times New Roman" w:cs="Times New Roman"/>
          <w:sz w:val="24"/>
          <w:szCs w:val="24"/>
          <w:lang w:eastAsia="hr-HR"/>
        </w:rPr>
        <w:t xml:space="preserve"> križa</w:t>
      </w:r>
      <w:r w:rsidR="00557859" w:rsidRPr="007901CE">
        <w:rPr>
          <w:rFonts w:eastAsia="Times New Roman" w:cs="Times New Roman"/>
          <w:sz w:val="24"/>
          <w:szCs w:val="24"/>
          <w:lang w:eastAsia="hr-HR"/>
        </w:rPr>
        <w:t>“</w:t>
      </w:r>
      <w:r w:rsidR="00A910FE" w:rsidRPr="007901CE">
        <w:rPr>
          <w:rFonts w:eastAsia="Times New Roman" w:cs="Times New Roman"/>
          <w:sz w:val="24"/>
          <w:szCs w:val="24"/>
          <w:lang w:eastAsia="hr-HR"/>
        </w:rPr>
        <w:t>, otajstvo Bože ljubavi.</w:t>
      </w:r>
    </w:p>
    <w:p w:rsidR="005866F4" w:rsidRPr="007901CE" w:rsidRDefault="00557859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b/>
          <w:color w:val="FF0000"/>
          <w:sz w:val="24"/>
          <w:szCs w:val="24"/>
          <w:lang w:eastAsia="hr-HR"/>
        </w:rPr>
        <w:t>3</w:t>
      </w:r>
      <w:r w:rsidR="005866F4" w:rsidRPr="007901CE">
        <w:rPr>
          <w:rFonts w:eastAsia="Times New Roman" w:cs="Times New Roman"/>
          <w:b/>
          <w:color w:val="FF0000"/>
          <w:sz w:val="24"/>
          <w:szCs w:val="24"/>
          <w:lang w:eastAsia="hr-HR"/>
        </w:rPr>
        <w:t>.</w:t>
      </w:r>
      <w:r w:rsidR="005866F4"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  <w:r w:rsidR="00A910FE" w:rsidRPr="007901CE">
        <w:rPr>
          <w:rFonts w:eastAsia="Times New Roman" w:cs="Times New Roman"/>
          <w:sz w:val="24"/>
          <w:szCs w:val="24"/>
          <w:lang w:eastAsia="hr-HR"/>
        </w:rPr>
        <w:t>L</w:t>
      </w:r>
      <w:r w:rsidR="005866F4" w:rsidRPr="007901CE">
        <w:rPr>
          <w:rFonts w:eastAsia="Times New Roman" w:cs="Times New Roman"/>
          <w:sz w:val="24"/>
          <w:szCs w:val="24"/>
          <w:lang w:eastAsia="hr-HR"/>
        </w:rPr>
        <w:t xml:space="preserve">jubav prema neprijateljima vodi prema konačnomu naglasku koji može 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još više </w:t>
      </w:r>
      <w:r w:rsidR="005866F4" w:rsidRPr="007901CE">
        <w:rPr>
          <w:rFonts w:eastAsia="Times New Roman" w:cs="Times New Roman"/>
          <w:sz w:val="24"/>
          <w:szCs w:val="24"/>
          <w:lang w:eastAsia="hr-HR"/>
        </w:rPr>
        <w:t xml:space="preserve">zbuniti, jer je još zahtjevniji; izgleda neživotno, nemoguće. Naime, Isus na kraju Evanđelja kaže: </w:t>
      </w:r>
      <w:r w:rsidR="005866F4"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Budite savršeni kao što je savršen Otac vaš nebeski! </w:t>
      </w:r>
    </w:p>
    <w:p w:rsidR="005866F4" w:rsidRPr="007901CE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Ali na što se savršenstvo odnosi za nas vjernike? Na naš istinski identitet kao Božjih stvorenja kojima je darovan život. To je poziv da postajemo ono što u dubini jesmo, što smo po Božjemu naumu. </w:t>
      </w:r>
      <w:r w:rsidR="00557859" w:rsidRPr="007901CE">
        <w:rPr>
          <w:rFonts w:eastAsia="Times New Roman" w:cs="Times New Roman"/>
          <w:sz w:val="24"/>
          <w:szCs w:val="24"/>
          <w:lang w:eastAsia="hr-HR"/>
        </w:rPr>
        <w:t xml:space="preserve">No, 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kako to učiniti? Je li moguće biti savršen kao nebeski Otac? </w:t>
      </w:r>
    </w:p>
    <w:p w:rsidR="005866F4" w:rsidRPr="007901CE" w:rsidRDefault="00557859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>Ta savršenost</w:t>
      </w:r>
      <w:r w:rsidR="005866F4" w:rsidRPr="007901CE">
        <w:rPr>
          <w:rFonts w:eastAsia="Times New Roman" w:cs="Times New Roman"/>
          <w:sz w:val="24"/>
          <w:szCs w:val="24"/>
          <w:lang w:eastAsia="hr-HR"/>
        </w:rPr>
        <w:t xml:space="preserve"> nije plod ljudskih nastojanja. Savršenost ne gradimo isključivo svojim snagama. U kršćanskoj vjeri nema te opterećenosti da sve moramo učiniti mi. Upravo je to lijepo susresti u životima svetaca, jer vidimo koliko prepoznaju svoju malenost oslanjajući se na Božju snagu. </w:t>
      </w:r>
      <w:r w:rsidRPr="007901CE">
        <w:rPr>
          <w:rFonts w:eastAsia="Times New Roman" w:cs="Times New Roman"/>
          <w:sz w:val="24"/>
          <w:szCs w:val="24"/>
          <w:lang w:eastAsia="hr-HR"/>
        </w:rPr>
        <w:t>Svetost se objavljuje i daruje. A ključ je u usklađivanju svoga života s Božjom voljom. I svakoga smo dana pozvani otkrivati, prepoznavati i usklađivati… skladati i ugoditi svoje misli, riječi i djela s Božjom voljom, s onim što nam Bog daruje i objavljuje.</w:t>
      </w:r>
    </w:p>
    <w:p w:rsidR="005866F4" w:rsidRPr="007901CE" w:rsidRDefault="005866F4" w:rsidP="007901CE">
      <w:pPr>
        <w:spacing w:after="0" w:line="276" w:lineRule="auto"/>
        <w:rPr>
          <w:rFonts w:eastAsia="Times New Roman" w:cs="Times New Roman"/>
          <w:i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Tako nas Isus ne uči pravila novoga ponašanja; ne uči nas postupati ovako ili onako. Njega zanima naše srce; njega mijenja, otvara prostor, da bismo promijenili srce. Iz njega sve provire; u njemu boravi Gospodin po ljubavi, onako kako pjevamo: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Gdje je ljubav, ljubav prava, ondje je i Bog – Ubi caritas et amor, Deus ibi est. </w:t>
      </w:r>
    </w:p>
    <w:p w:rsidR="00F64576" w:rsidRPr="007901CE" w:rsidRDefault="007F23BA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b/>
          <w:color w:val="FF0000"/>
          <w:sz w:val="24"/>
          <w:szCs w:val="24"/>
          <w:lang w:eastAsia="hr-HR"/>
        </w:rPr>
        <w:t>4.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  <w:r w:rsidR="00F1684E" w:rsidRPr="007901CE">
        <w:rPr>
          <w:rFonts w:eastAsia="Times New Roman" w:cs="Times New Roman"/>
          <w:sz w:val="24"/>
          <w:szCs w:val="24"/>
          <w:lang w:eastAsia="hr-HR"/>
        </w:rPr>
        <w:t>Ali zašto je to važno za crkvenu glazbu, dok smo s vama, prvim naraštajem diplomiranih crkvenih glazbenika našega Instituta? Zato jer na tragu trostrukoga govora o ljubavi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: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>eros, filia, agape</w:t>
      </w:r>
      <w:r w:rsidR="00F1684E" w:rsidRPr="007901CE">
        <w:rPr>
          <w:rFonts w:eastAsia="Times New Roman" w:cs="Times New Roman"/>
          <w:sz w:val="24"/>
          <w:szCs w:val="24"/>
          <w:lang w:eastAsia="hr-HR"/>
        </w:rPr>
        <w:t xml:space="preserve">, </w:t>
      </w:r>
      <w:r w:rsidRPr="007901CE">
        <w:rPr>
          <w:rFonts w:eastAsia="Times New Roman" w:cs="Times New Roman"/>
          <w:sz w:val="24"/>
          <w:szCs w:val="24"/>
          <w:lang w:eastAsia="hr-HR"/>
        </w:rPr>
        <w:t>slobodno govorimo</w:t>
      </w:r>
      <w:r w:rsidR="00F1684E" w:rsidRPr="007901CE">
        <w:rPr>
          <w:rFonts w:eastAsia="Times New Roman" w:cs="Times New Roman"/>
          <w:sz w:val="24"/>
          <w:szCs w:val="24"/>
          <w:lang w:eastAsia="hr-HR"/>
        </w:rPr>
        <w:t xml:space="preserve"> o tri 'vrste' glazbe. </w:t>
      </w:r>
    </w:p>
    <w:p w:rsidR="00557859" w:rsidRPr="007901CE" w:rsidRDefault="00F1684E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>Svaka od njih može imati (i ima) svoju duhovnost koja će se negdje zvati svjetonazorskom podlogom ili ideologijom. A koja je razlika među tim vrstama glazbe?</w:t>
      </w:r>
      <w:r w:rsidR="007F23BA" w:rsidRPr="007901CE">
        <w:rPr>
          <w:rFonts w:eastAsia="Times New Roman" w:cs="Times New Roman"/>
          <w:sz w:val="24"/>
          <w:szCs w:val="24"/>
          <w:lang w:eastAsia="hr-HR"/>
        </w:rPr>
        <w:t xml:space="preserve"> Teško ih je strogo podijeliti, zato se – razvrstavajući ih – misli na nosive naglaske.</w:t>
      </w:r>
    </w:p>
    <w:p w:rsidR="00F1684E" w:rsidRPr="007901CE" w:rsidRDefault="00F1684E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>Na prvoj razini postoji strast, postoji polet, snaga, nagon… Ta je glazba na razini nutarnjega poticaja, privlačnosti, kreativnosti. Ta glazba živi stanovitu samostalnost kako na razini stvaranja tako i na razini vrjednovanja. Kriteriji za njeno vrednovanje mogu postojati, ali nisu potrebni, jer nema uporišnih, referentnih točaka niti nužnih odnosa. To je glazba koja teži prema nekoj izvornoj čistoći i može biti svrha samoj sebi</w:t>
      </w:r>
      <w:r w:rsidR="0084354B" w:rsidRPr="007901CE">
        <w:rPr>
          <w:rFonts w:eastAsia="Times New Roman" w:cs="Times New Roman"/>
          <w:sz w:val="24"/>
          <w:szCs w:val="24"/>
          <w:lang w:eastAsia="hr-HR"/>
        </w:rPr>
        <w:t xml:space="preserve"> ili pak nekoj cjelini koju nije potrebno definirati. U toj fluidnosti je prepoznatljiv </w:t>
      </w:r>
      <w:r w:rsidR="0084354B" w:rsidRPr="007901CE">
        <w:rPr>
          <w:rFonts w:eastAsia="Times New Roman" w:cs="Times New Roman"/>
          <w:i/>
          <w:sz w:val="24"/>
          <w:szCs w:val="24"/>
          <w:lang w:eastAsia="hr-HR"/>
        </w:rPr>
        <w:t>eros</w:t>
      </w:r>
      <w:r w:rsidR="0084354B" w:rsidRPr="007901CE">
        <w:rPr>
          <w:rFonts w:eastAsia="Times New Roman" w:cs="Times New Roman"/>
          <w:sz w:val="24"/>
          <w:szCs w:val="24"/>
          <w:lang w:eastAsia="hr-HR"/>
        </w:rPr>
        <w:t xml:space="preserve"> koji nosi iskonsku čežnju i poprima razne oblike, kojima čovjek želi ovladati ili im se prepustiti kao estetskomu užitku.</w:t>
      </w:r>
    </w:p>
    <w:p w:rsidR="0084354B" w:rsidRPr="007901CE" w:rsidRDefault="0084354B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Druga vrsta glazbe, analogna ljubavi koja je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>filia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, pomaže ostvarivanju zajedništva, pripadnosti, naklonosti, prijateljstva. Takva je glazba u suodnosu s drugima; ona pripada skupinama, društvu. Ona je podvrgnuta kriterijima prihvatljivosti i prikladnosti. Premda, kao i prva, </w:t>
      </w:r>
      <w:r w:rsidR="007F23BA" w:rsidRPr="007901CE">
        <w:rPr>
          <w:rFonts w:eastAsia="Times New Roman" w:cs="Times New Roman"/>
          <w:sz w:val="24"/>
          <w:szCs w:val="24"/>
          <w:lang w:eastAsia="hr-HR"/>
        </w:rPr>
        <w:t>može biti smještena u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  <w:r w:rsidR="007F23BA" w:rsidRPr="007901CE">
        <w:rPr>
          <w:rFonts w:eastAsia="Times New Roman" w:cs="Times New Roman"/>
          <w:sz w:val="24"/>
          <w:szCs w:val="24"/>
          <w:lang w:eastAsia="hr-HR"/>
        </w:rPr>
        <w:t>područje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osjećajnosti, tu su osjećaji organiziraniji u neke teme i podteme, vezani uz sadržaje, ideje, nauk, identitet o</w:t>
      </w:r>
      <w:r w:rsidR="007F23BA" w:rsidRPr="007901CE">
        <w:rPr>
          <w:rFonts w:eastAsia="Times New Roman" w:cs="Times New Roman"/>
          <w:sz w:val="24"/>
          <w:szCs w:val="24"/>
          <w:lang w:eastAsia="hr-HR"/>
        </w:rPr>
        <w:t>dređene skupine, udruge, klub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a, naroda. I u tome je kontekstu </w:t>
      </w:r>
      <w:r w:rsidRPr="007901CE">
        <w:rPr>
          <w:rFonts w:eastAsia="Times New Roman" w:cs="Times New Roman"/>
          <w:sz w:val="24"/>
          <w:szCs w:val="24"/>
          <w:lang w:eastAsia="hr-HR"/>
        </w:rPr>
        <w:lastRenderedPageBreak/>
        <w:t xml:space="preserve">vodilja čovjek koji oblikuje, koji </w:t>
      </w:r>
      <w:r w:rsidR="007F23BA" w:rsidRPr="007901CE">
        <w:rPr>
          <w:rFonts w:eastAsia="Times New Roman" w:cs="Times New Roman"/>
          <w:sz w:val="24"/>
          <w:szCs w:val="24"/>
          <w:lang w:eastAsia="hr-HR"/>
        </w:rPr>
        <w:t>glazbu koristi kao sredstvo jačanja nekoga ljudskog 'projekta'.</w:t>
      </w:r>
    </w:p>
    <w:p w:rsidR="007F23BA" w:rsidRPr="007901CE" w:rsidRDefault="007F23BA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Gledajući duhovnost tih dviju vrsta glazbe shvaćamo što nam govori sveti Pavao pozivajući nas na mudrost življenja i nastojanja shvaćanja volje Božje.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Ne opijajte se tako da živite razuzdanost. </w:t>
      </w:r>
      <w:r w:rsidRPr="007901CE">
        <w:rPr>
          <w:rFonts w:eastAsia="Times New Roman" w:cs="Times New Roman"/>
          <w:sz w:val="24"/>
          <w:szCs w:val="24"/>
          <w:lang w:eastAsia="hr-HR"/>
        </w:rPr>
        <w:t>Glazba koju vodi samo strast odražava razuzdanost; glazba koju vodi samo privrženost, društvenost, socijalni moment, završava najdublje u opijenosti.</w:t>
      </w:r>
    </w:p>
    <w:p w:rsidR="00381CC1" w:rsidRPr="007901CE" w:rsidRDefault="0077526F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b/>
          <w:color w:val="FF0000"/>
          <w:sz w:val="24"/>
          <w:szCs w:val="24"/>
          <w:lang w:eastAsia="hr-HR"/>
        </w:rPr>
        <w:t>5.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  <w:r w:rsidR="007F23BA" w:rsidRPr="007901CE">
        <w:rPr>
          <w:rFonts w:eastAsia="Times New Roman" w:cs="Times New Roman"/>
          <w:sz w:val="24"/>
          <w:szCs w:val="24"/>
          <w:lang w:eastAsia="hr-HR"/>
        </w:rPr>
        <w:t xml:space="preserve">Treća je razina analogna ljubavi opisanoj riječju </w:t>
      </w:r>
      <w:r w:rsidR="007F23BA"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agape. </w:t>
      </w:r>
      <w:r w:rsidR="007F23BA" w:rsidRPr="007901CE">
        <w:rPr>
          <w:rFonts w:eastAsia="Times New Roman" w:cs="Times New Roman"/>
          <w:sz w:val="24"/>
          <w:szCs w:val="24"/>
          <w:lang w:eastAsia="hr-HR"/>
        </w:rPr>
        <w:t xml:space="preserve">To je glazba ispunjena Duhom Svetim. To je glazba Crkve, a u njoj najodličnije mjesto ima liturgijska glazba. </w:t>
      </w:r>
    </w:p>
    <w:p w:rsidR="00381CC1" w:rsidRPr="007901CE" w:rsidRDefault="007F23BA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Ona nosi sa sobom snagu ljudskosti i gorljivosti o kojoj govori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>eros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. </w:t>
      </w:r>
    </w:p>
    <w:p w:rsidR="007F23BA" w:rsidRPr="007901CE" w:rsidRDefault="007F23BA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Ona ima </w:t>
      </w:r>
      <w:r w:rsidR="009E69EE" w:rsidRPr="007901CE">
        <w:rPr>
          <w:rFonts w:eastAsia="Times New Roman" w:cs="Times New Roman"/>
          <w:sz w:val="24"/>
          <w:szCs w:val="24"/>
          <w:lang w:eastAsia="hr-HR"/>
        </w:rPr>
        <w:t xml:space="preserve">sastavnice koje povezuju u zajedništvo, ali njoj zadnji kriterij nije čovjek, </w:t>
      </w:r>
      <w:r w:rsidR="00381CC1" w:rsidRPr="007901CE">
        <w:rPr>
          <w:rFonts w:eastAsia="Times New Roman" w:cs="Times New Roman"/>
          <w:sz w:val="24"/>
          <w:szCs w:val="24"/>
          <w:lang w:eastAsia="hr-HR"/>
        </w:rPr>
        <w:t xml:space="preserve">niti njegova osjećajnost, niti isključivo estetika, </w:t>
      </w:r>
      <w:r w:rsidR="009E69EE" w:rsidRPr="007901CE">
        <w:rPr>
          <w:rFonts w:eastAsia="Times New Roman" w:cs="Times New Roman"/>
          <w:sz w:val="24"/>
          <w:szCs w:val="24"/>
          <w:lang w:eastAsia="hr-HR"/>
        </w:rPr>
        <w:t>nego otajstvo, Bog koji se objavljuje i koji nam je darovao svoju Riječ i Crkvu.</w:t>
      </w:r>
    </w:p>
    <w:p w:rsidR="009E69EE" w:rsidRPr="007901CE" w:rsidRDefault="009E69EE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Njegova ljubav pokreće </w:t>
      </w:r>
      <w:r w:rsidR="009F6F13" w:rsidRPr="007901CE">
        <w:rPr>
          <w:rFonts w:eastAsia="Times New Roman" w:cs="Times New Roman"/>
          <w:sz w:val="24"/>
          <w:szCs w:val="24"/>
          <w:lang w:eastAsia="hr-HR"/>
        </w:rPr>
        <w:t>našu ljubav i glazbu te ljubavi, darovanu, nesebičnu, služiteljsku, poniznu, vedru i zahvalnu. Glazba te ljubavi mora imati estetsku vrijednost</w:t>
      </w:r>
      <w:r w:rsidR="001D374A">
        <w:rPr>
          <w:rFonts w:eastAsia="Times New Roman" w:cs="Times New Roman"/>
          <w:sz w:val="24"/>
          <w:szCs w:val="24"/>
          <w:lang w:eastAsia="hr-HR"/>
        </w:rPr>
        <w:t>,</w:t>
      </w:r>
      <w:r w:rsidR="009F6F13" w:rsidRPr="007901CE">
        <w:rPr>
          <w:rFonts w:eastAsia="Times New Roman" w:cs="Times New Roman"/>
          <w:sz w:val="24"/>
          <w:szCs w:val="24"/>
          <w:lang w:eastAsia="hr-HR"/>
        </w:rPr>
        <w:t xml:space="preserve"> jer komunicira otajstvo koje nije banalno, ali vrijednost koja je u svojoj istinitosti svima prisna, jer smo stvoreni sa svojim čežnjama, osjećajima i usmjerenosti prema ljepoti, istini i dobru.</w:t>
      </w:r>
      <w:r w:rsidR="00C07DA7" w:rsidRPr="007901CE">
        <w:rPr>
          <w:rFonts w:eastAsia="Times New Roman" w:cs="Times New Roman"/>
          <w:sz w:val="24"/>
          <w:szCs w:val="24"/>
          <w:lang w:eastAsia="hr-HR"/>
        </w:rPr>
        <w:t xml:space="preserve"> Ta je glazba takva jer nas odgaja, poučava, daje nam živjeti iskustvo neizrecivosti koju jedino ljubav preriče.</w:t>
      </w:r>
    </w:p>
    <w:p w:rsidR="00C07DA7" w:rsidRPr="007901CE" w:rsidRDefault="00C07DA7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>I kada bih vas pitao što vas je prije pedeset i četiri godine uputilo na studij crkvene glazbe, možda biste našle neke jednostavne razloge</w:t>
      </w:r>
      <w:r w:rsidR="001D374A">
        <w:rPr>
          <w:rFonts w:eastAsia="Times New Roman" w:cs="Times New Roman"/>
          <w:sz w:val="24"/>
          <w:szCs w:val="24"/>
          <w:lang w:eastAsia="hr-HR"/>
        </w:rPr>
        <w:t>, kao što su</w:t>
      </w:r>
      <w:r w:rsidRPr="007901CE">
        <w:rPr>
          <w:rFonts w:eastAsia="Times New Roman" w:cs="Times New Roman"/>
          <w:sz w:val="24"/>
          <w:szCs w:val="24"/>
          <w:lang w:eastAsia="hr-HR"/>
        </w:rPr>
        <w:t>: želja poglavarice, potrebe pastorala, odgojno nadopunjavanje, stjecanje korisne vještine, znatiželja… A ipak, ako zavirite dublje, naći ćete se pred pitanjem ljubavi na koje nailazimo svaki put kada govorimo o pozivu i zvanju u Crkvi.</w:t>
      </w:r>
    </w:p>
    <w:p w:rsidR="007901CE" w:rsidRDefault="00C07DA7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Studirati crkvenu glazbu znači željeti uskladiti se s govorom Crkve; naučiti jedan njezin važan jezik kojim se daruje Otajstvo. Veličina vašega upisa je u pristanku i prihvaćanju Božje volje, u služenju vjerničkim zajednicama, u služenju u Crkvi koja je Kristovo tijelo. Glazbu kao glazbu, kao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eros 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i 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>fili</w:t>
      </w:r>
      <w:r w:rsidR="007901CE">
        <w:rPr>
          <w:rFonts w:eastAsia="Times New Roman" w:cs="Times New Roman"/>
          <w:i/>
          <w:sz w:val="24"/>
          <w:szCs w:val="24"/>
          <w:lang w:eastAsia="hr-HR"/>
        </w:rPr>
        <w:t>j</w:t>
      </w:r>
      <w:r w:rsidRPr="007901CE">
        <w:rPr>
          <w:rFonts w:eastAsia="Times New Roman" w:cs="Times New Roman"/>
          <w:i/>
          <w:sz w:val="24"/>
          <w:szCs w:val="24"/>
          <w:lang w:eastAsia="hr-HR"/>
        </w:rPr>
        <w:t>u</w:t>
      </w:r>
      <w:r w:rsidRPr="007901CE">
        <w:rPr>
          <w:rFonts w:eastAsia="Times New Roman" w:cs="Times New Roman"/>
          <w:sz w:val="24"/>
          <w:szCs w:val="24"/>
          <w:lang w:eastAsia="hr-HR"/>
        </w:rPr>
        <w:t xml:space="preserve"> može se naučiti drugdje i imati glazbenu karijeru, ali govoriti jezikom Kristove ljubavi znači odreći se sebe, služiti drugim</w:t>
      </w:r>
      <w:r w:rsidR="001D374A">
        <w:rPr>
          <w:rFonts w:eastAsia="Times New Roman" w:cs="Times New Roman"/>
          <w:sz w:val="24"/>
          <w:szCs w:val="24"/>
          <w:lang w:eastAsia="hr-HR"/>
        </w:rPr>
        <w:t>a, voljeti bez slave i uzvrata, ulazeći kroz vrata vječnosti.</w:t>
      </w:r>
    </w:p>
    <w:p w:rsidR="007901CE" w:rsidRDefault="00C07DA7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 xml:space="preserve">Zato ste upisujući taj studij zapravo molile psalamske riječi: </w:t>
      </w:r>
      <w:r w:rsidR="009F6F13" w:rsidRPr="007901CE">
        <w:rPr>
          <w:rFonts w:eastAsia="Times New Roman" w:cs="Times New Roman"/>
          <w:sz w:val="24"/>
          <w:szCs w:val="24"/>
          <w:lang w:eastAsia="hr-HR"/>
        </w:rPr>
        <w:t>„Hvalit ću Gospodina sveg života svojeg, dok me bude, Bogu svom ću pjevati.“</w:t>
      </w:r>
      <w:r w:rsidR="00F64576" w:rsidRPr="007901CE">
        <w:rPr>
          <w:rFonts w:eastAsia="Times New Roman" w:cs="Times New Roman"/>
          <w:sz w:val="24"/>
          <w:szCs w:val="24"/>
          <w:lang w:eastAsia="hr-HR"/>
        </w:rPr>
        <w:t xml:space="preserve"> (</w:t>
      </w:r>
      <w:r w:rsidR="00F64576" w:rsidRPr="007901CE">
        <w:rPr>
          <w:rFonts w:eastAsia="Times New Roman" w:cs="Times New Roman"/>
          <w:i/>
          <w:sz w:val="24"/>
          <w:szCs w:val="24"/>
          <w:lang w:eastAsia="hr-HR"/>
        </w:rPr>
        <w:t xml:space="preserve">Ps </w:t>
      </w:r>
      <w:r w:rsidR="00F64576" w:rsidRPr="007901CE">
        <w:rPr>
          <w:rFonts w:eastAsia="Times New Roman" w:cs="Times New Roman"/>
          <w:sz w:val="24"/>
          <w:szCs w:val="24"/>
          <w:lang w:eastAsia="hr-HR"/>
        </w:rPr>
        <w:t xml:space="preserve">146, 2) </w:t>
      </w:r>
      <w:r w:rsidRPr="007901CE">
        <w:rPr>
          <w:rFonts w:eastAsia="Times New Roman" w:cs="Times New Roman"/>
          <w:sz w:val="24"/>
          <w:szCs w:val="24"/>
          <w:lang w:eastAsia="hr-HR"/>
        </w:rPr>
        <w:t>Hvala vam za to.</w:t>
      </w:r>
      <w:r w:rsidR="00F64576" w:rsidRPr="007901CE">
        <w:rPr>
          <w:rFonts w:eastAsia="Times New Roman" w:cs="Times New Roman"/>
          <w:sz w:val="24"/>
          <w:szCs w:val="24"/>
          <w:lang w:eastAsia="hr-HR"/>
        </w:rPr>
        <w:t xml:space="preserve"> </w:t>
      </w:r>
      <w:r w:rsidRPr="007901CE">
        <w:rPr>
          <w:rFonts w:eastAsia="Times New Roman" w:cs="Times New Roman"/>
          <w:sz w:val="24"/>
          <w:szCs w:val="24"/>
          <w:lang w:eastAsia="hr-HR"/>
        </w:rPr>
        <w:t>Molimo da t</w:t>
      </w:r>
      <w:r w:rsidR="007901CE">
        <w:rPr>
          <w:rFonts w:eastAsia="Times New Roman" w:cs="Times New Roman"/>
          <w:sz w:val="24"/>
          <w:szCs w:val="24"/>
          <w:lang w:eastAsia="hr-HR"/>
        </w:rPr>
        <w:t>o nastavi živjeti u našoj Crkvi i u sadašnjim prilikama traženja onoga što Duh, u raznim previranjima, govori našoj Crkvi glede liturgijske glazbe.</w:t>
      </w:r>
    </w:p>
    <w:p w:rsidR="005866F4" w:rsidRDefault="005866F4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  <w:r w:rsidRPr="007901CE">
        <w:rPr>
          <w:rFonts w:eastAsia="Times New Roman" w:cs="Times New Roman"/>
          <w:sz w:val="24"/>
          <w:szCs w:val="24"/>
          <w:lang w:eastAsia="hr-HR"/>
        </w:rPr>
        <w:t>Amen.</w:t>
      </w:r>
    </w:p>
    <w:p w:rsidR="007901CE" w:rsidRPr="007901CE" w:rsidRDefault="007901CE" w:rsidP="007901CE">
      <w:pPr>
        <w:spacing w:after="0" w:line="276" w:lineRule="auto"/>
        <w:rPr>
          <w:rFonts w:eastAsia="Times New Roman" w:cs="Times New Roman"/>
          <w:sz w:val="24"/>
          <w:szCs w:val="24"/>
          <w:lang w:eastAsia="hr-HR"/>
        </w:rPr>
      </w:pPr>
    </w:p>
    <w:p w:rsidR="007901CE" w:rsidRDefault="007901CE">
      <w:pPr>
        <w:spacing w:after="160" w:line="259" w:lineRule="auto"/>
        <w:ind w:firstLine="0"/>
        <w:jc w:val="left"/>
      </w:pPr>
      <w:r>
        <w:br w:type="page"/>
      </w:r>
    </w:p>
    <w:p w:rsidR="00D16417" w:rsidRPr="00D16417" w:rsidRDefault="00D16417" w:rsidP="00D16417">
      <w:pPr>
        <w:spacing w:after="0"/>
        <w:jc w:val="right"/>
        <w:rPr>
          <w:color w:val="FF0000"/>
          <w:sz w:val="30"/>
          <w:szCs w:val="30"/>
        </w:rPr>
      </w:pPr>
      <w:r w:rsidRPr="00D16417">
        <w:rPr>
          <w:i/>
          <w:color w:val="FF0000"/>
          <w:sz w:val="30"/>
          <w:szCs w:val="30"/>
        </w:rPr>
        <w:lastRenderedPageBreak/>
        <w:t xml:space="preserve">Ef </w:t>
      </w:r>
      <w:r w:rsidRPr="00D16417">
        <w:rPr>
          <w:color w:val="FF0000"/>
          <w:sz w:val="30"/>
          <w:szCs w:val="30"/>
        </w:rPr>
        <w:t>5, 15-20</w:t>
      </w:r>
    </w:p>
    <w:p w:rsidR="00D16417" w:rsidRPr="00D16417" w:rsidRDefault="00D16417" w:rsidP="00D16417">
      <w:pPr>
        <w:spacing w:after="0"/>
        <w:jc w:val="right"/>
        <w:rPr>
          <w:color w:val="FF0000"/>
          <w:sz w:val="30"/>
          <w:szCs w:val="30"/>
        </w:rPr>
      </w:pPr>
    </w:p>
    <w:p w:rsidR="00D16417" w:rsidRPr="00D16417" w:rsidRDefault="00D16417" w:rsidP="00D16417">
      <w:pPr>
        <w:spacing w:after="0"/>
        <w:rPr>
          <w:b/>
          <w:sz w:val="30"/>
          <w:szCs w:val="30"/>
        </w:rPr>
      </w:pPr>
    </w:p>
    <w:p w:rsidR="00D16417" w:rsidRPr="00D16417" w:rsidRDefault="00D16417" w:rsidP="00D16417">
      <w:pPr>
        <w:spacing w:after="0"/>
        <w:rPr>
          <w:b/>
          <w:sz w:val="30"/>
          <w:szCs w:val="30"/>
        </w:rPr>
      </w:pPr>
    </w:p>
    <w:p w:rsidR="00D16417" w:rsidRPr="00D16417" w:rsidRDefault="00D16417" w:rsidP="00D16417">
      <w:pPr>
        <w:spacing w:after="0"/>
        <w:rPr>
          <w:b/>
          <w:sz w:val="32"/>
          <w:szCs w:val="32"/>
        </w:rPr>
      </w:pPr>
      <w:r w:rsidRPr="00D16417">
        <w:rPr>
          <w:b/>
          <w:sz w:val="32"/>
          <w:szCs w:val="32"/>
        </w:rPr>
        <w:t>Čitanje Poslanice svetoga Pavla apostola Efežanima</w:t>
      </w:r>
    </w:p>
    <w:p w:rsidR="00D16417" w:rsidRPr="00D16417" w:rsidRDefault="00D16417" w:rsidP="00D16417">
      <w:pPr>
        <w:spacing w:after="0"/>
        <w:rPr>
          <w:b/>
          <w:sz w:val="32"/>
          <w:szCs w:val="32"/>
        </w:rPr>
      </w:pPr>
    </w:p>
    <w:p w:rsidR="00D16417" w:rsidRPr="00D16417" w:rsidRDefault="00D16417" w:rsidP="00D16417">
      <w:pPr>
        <w:spacing w:after="0"/>
        <w:rPr>
          <w:b/>
          <w:sz w:val="32"/>
          <w:szCs w:val="32"/>
        </w:rPr>
      </w:pPr>
      <w:r w:rsidRPr="00D16417">
        <w:rPr>
          <w:b/>
          <w:sz w:val="32"/>
          <w:szCs w:val="32"/>
        </w:rPr>
        <w:t>Braćo!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b/>
          <w:sz w:val="32"/>
          <w:szCs w:val="32"/>
        </w:rPr>
        <w:t>Pomno r</w:t>
      </w:r>
      <w:r w:rsidRPr="00D16417">
        <w:rPr>
          <w:rFonts w:cs="Times New Roman"/>
          <w:b/>
          <w:sz w:val="32"/>
          <w:szCs w:val="32"/>
        </w:rPr>
        <w:t xml:space="preserve">azmotrite kako živite!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Ne kao ludi, nego kao mudri!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Iskupljujte vrijeme jer dani su zli!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Zato ne budite nerazumni,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nego shvatite što je volja Gospodnja!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i/>
          <w:iCs/>
          <w:sz w:val="32"/>
          <w:szCs w:val="32"/>
        </w:rPr>
        <w:t>I ne opijajte se vinom</w:t>
      </w:r>
      <w:r w:rsidRPr="00D16417">
        <w:rPr>
          <w:rFonts w:cs="Times New Roman"/>
          <w:b/>
          <w:sz w:val="32"/>
          <w:szCs w:val="32"/>
        </w:rPr>
        <w:t xml:space="preserve"> u kojem je razuzdanost,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nego - punite se Duhom!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Razgovarajte među sobom psalmima,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hvalospjevima i duhovnim pjesmama!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Pjevajte i slavite Gospodina u svom srcu!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 xml:space="preserve">Svagda i za sve zahvaljujte Bogu i Ocu </w:t>
      </w: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>u imenu Gospodina našega Isusa Krista!</w:t>
      </w:r>
    </w:p>
    <w:p w:rsid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</w:p>
    <w:p w:rsidR="00D16417" w:rsidRPr="00D16417" w:rsidRDefault="00D16417" w:rsidP="00D16417">
      <w:pPr>
        <w:spacing w:after="0"/>
        <w:rPr>
          <w:rFonts w:cs="Times New Roman"/>
          <w:b/>
          <w:sz w:val="32"/>
          <w:szCs w:val="32"/>
        </w:rPr>
      </w:pPr>
      <w:r w:rsidRPr="00D16417">
        <w:rPr>
          <w:rFonts w:cs="Times New Roman"/>
          <w:b/>
          <w:sz w:val="32"/>
          <w:szCs w:val="32"/>
        </w:rPr>
        <w:t>Riječ Gospodnja.</w:t>
      </w:r>
    </w:p>
    <w:p w:rsidR="00507F53" w:rsidRPr="00D16417" w:rsidRDefault="00507F53" w:rsidP="00D16417">
      <w:pPr>
        <w:spacing w:after="0"/>
        <w:rPr>
          <w:sz w:val="32"/>
          <w:szCs w:val="32"/>
        </w:rPr>
      </w:pPr>
    </w:p>
    <w:sectPr w:rsidR="00507F53" w:rsidRPr="00D16417" w:rsidSect="008E025E">
      <w:footerReference w:type="default" r:id="rId6"/>
      <w:pgSz w:w="11906" w:h="16838"/>
      <w:pgMar w:top="1304" w:right="1361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752" w:rsidRDefault="00C73752" w:rsidP="00900381">
      <w:pPr>
        <w:spacing w:after="0" w:line="240" w:lineRule="auto"/>
      </w:pPr>
      <w:r>
        <w:separator/>
      </w:r>
    </w:p>
  </w:endnote>
  <w:endnote w:type="continuationSeparator" w:id="0">
    <w:p w:rsidR="00C73752" w:rsidRDefault="00C73752" w:rsidP="00900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3867096"/>
      <w:docPartObj>
        <w:docPartGallery w:val="Page Numbers (Bottom of Page)"/>
        <w:docPartUnique/>
      </w:docPartObj>
    </w:sdtPr>
    <w:sdtEndPr/>
    <w:sdtContent>
      <w:p w:rsidR="00900381" w:rsidRDefault="00900381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0F8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752" w:rsidRDefault="00C73752" w:rsidP="00900381">
      <w:pPr>
        <w:spacing w:after="0" w:line="240" w:lineRule="auto"/>
      </w:pPr>
      <w:r>
        <w:separator/>
      </w:r>
    </w:p>
  </w:footnote>
  <w:footnote w:type="continuationSeparator" w:id="0">
    <w:p w:rsidR="00C73752" w:rsidRDefault="00C73752" w:rsidP="009003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F53"/>
    <w:rsid w:val="000B355B"/>
    <w:rsid w:val="000C2C51"/>
    <w:rsid w:val="001C1629"/>
    <w:rsid w:val="001D374A"/>
    <w:rsid w:val="002B3A5E"/>
    <w:rsid w:val="003114E0"/>
    <w:rsid w:val="00381CC1"/>
    <w:rsid w:val="00392EA6"/>
    <w:rsid w:val="00502EC5"/>
    <w:rsid w:val="00507F53"/>
    <w:rsid w:val="00521585"/>
    <w:rsid w:val="00535FD6"/>
    <w:rsid w:val="00557859"/>
    <w:rsid w:val="005661BD"/>
    <w:rsid w:val="005866F4"/>
    <w:rsid w:val="0059331C"/>
    <w:rsid w:val="005D2533"/>
    <w:rsid w:val="006573DF"/>
    <w:rsid w:val="006E35A2"/>
    <w:rsid w:val="0077526F"/>
    <w:rsid w:val="007901CE"/>
    <w:rsid w:val="007C1B14"/>
    <w:rsid w:val="007F23BA"/>
    <w:rsid w:val="00800494"/>
    <w:rsid w:val="0084354B"/>
    <w:rsid w:val="00874C7A"/>
    <w:rsid w:val="008E025E"/>
    <w:rsid w:val="00900381"/>
    <w:rsid w:val="009D1C22"/>
    <w:rsid w:val="009E69EE"/>
    <w:rsid w:val="009F6F13"/>
    <w:rsid w:val="00A910FE"/>
    <w:rsid w:val="00C07DA7"/>
    <w:rsid w:val="00C73752"/>
    <w:rsid w:val="00CA7AE6"/>
    <w:rsid w:val="00CF0383"/>
    <w:rsid w:val="00CF0F84"/>
    <w:rsid w:val="00D16417"/>
    <w:rsid w:val="00DE60EB"/>
    <w:rsid w:val="00F1684E"/>
    <w:rsid w:val="00F64576"/>
    <w:rsid w:val="00F735E9"/>
    <w:rsid w:val="00F9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3A537-1DD5-4C5F-85E3-38037D6C8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C7A"/>
    <w:pPr>
      <w:spacing w:after="80" w:line="360" w:lineRule="auto"/>
      <w:ind w:firstLine="709"/>
      <w:jc w:val="both"/>
    </w:pPr>
    <w:rPr>
      <w:rFonts w:ascii="Book Antiqua" w:hAnsi="Book Antiqua"/>
      <w:sz w:val="2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C1B1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003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00381"/>
    <w:rPr>
      <w:rFonts w:ascii="Book Antiqua" w:hAnsi="Book Antiqua"/>
      <w:sz w:val="25"/>
    </w:rPr>
  </w:style>
  <w:style w:type="paragraph" w:styleId="Podnoje">
    <w:name w:val="footer"/>
    <w:basedOn w:val="Normal"/>
    <w:link w:val="PodnojeChar"/>
    <w:uiPriority w:val="99"/>
    <w:unhideWhenUsed/>
    <w:rsid w:val="009003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00381"/>
    <w:rPr>
      <w:rFonts w:ascii="Book Antiqua" w:hAnsi="Book Antiqua"/>
      <w:sz w:val="2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00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00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1742</Words>
  <Characters>9932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Šaško</dc:creator>
  <cp:keywords/>
  <dc:description/>
  <cp:lastModifiedBy>Zvonko Franc</cp:lastModifiedBy>
  <cp:revision>2</cp:revision>
  <cp:lastPrinted>2017-06-20T07:21:00Z</cp:lastPrinted>
  <dcterms:created xsi:type="dcterms:W3CDTF">2017-06-23T10:35:00Z</dcterms:created>
  <dcterms:modified xsi:type="dcterms:W3CDTF">2017-06-23T10:35:00Z</dcterms:modified>
</cp:coreProperties>
</file>